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8C4565" w:rsidRDefault="00AA26D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>
        <w:rPr>
          <w:b/>
          <w:bCs/>
        </w:rPr>
        <w:t>REDACTED TEXT under FOIA Section 43 Commercial Interests</w:t>
      </w:r>
      <w:bookmarkStart w:id="0" w:name="_GoBack"/>
      <w:bookmarkEnd w:id="0"/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873" w:rsidRDefault="00C40873">
      <w:pPr>
        <w:spacing w:after="0" w:line="20" w:lineRule="exact"/>
      </w:pPr>
    </w:p>
  </w:endnote>
  <w:endnote w:type="continuationSeparator" w:id="0">
    <w:p w:rsidR="00C40873" w:rsidRDefault="00C40873">
      <w:pPr>
        <w:spacing w:after="0" w:line="20" w:lineRule="exact"/>
      </w:pPr>
    </w:p>
  </w:endnote>
  <w:endnote w:type="continuationNotice" w:id="1">
    <w:p w:rsidR="00C40873" w:rsidRDefault="00C40873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D6A" w:rsidRDefault="001A4D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A4D6A">
      <w:rPr>
        <w:rFonts w:ascii="Arial" w:hAnsi="Arial" w:cs="Arial"/>
        <w:sz w:val="20"/>
      </w:rPr>
      <w:t>6177 National Fuels (2)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873" w:rsidRDefault="00C40873">
      <w:pPr>
        <w:spacing w:after="0" w:line="240" w:lineRule="auto"/>
      </w:pPr>
      <w:r>
        <w:separator/>
      </w:r>
    </w:p>
  </w:footnote>
  <w:footnote w:type="continuationSeparator" w:id="0">
    <w:p w:rsidR="00C40873" w:rsidRDefault="00C40873">
      <w:pPr>
        <w:spacing w:after="0" w:line="240" w:lineRule="auto"/>
      </w:pPr>
      <w:r>
        <w:continuationSeparator/>
      </w:r>
    </w:p>
  </w:footnote>
  <w:footnote w:type="continuationNotice" w:id="1">
    <w:p w:rsidR="00C40873" w:rsidRDefault="00C408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D6A" w:rsidRDefault="001A4D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1A4D6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A4D6A"/>
    <w:rsid w:val="001B25F1"/>
    <w:rsid w:val="001C15EF"/>
    <w:rsid w:val="001E2C98"/>
    <w:rsid w:val="00276BDF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126D"/>
    <w:rsid w:val="00A92386"/>
    <w:rsid w:val="00AA26D5"/>
    <w:rsid w:val="00B75170"/>
    <w:rsid w:val="00BB27EE"/>
    <w:rsid w:val="00BE5289"/>
    <w:rsid w:val="00C40873"/>
    <w:rsid w:val="00C973D8"/>
    <w:rsid w:val="00CE632A"/>
    <w:rsid w:val="00D43864"/>
    <w:rsid w:val="00DA6475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3466733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8E091-BDB7-4DA1-AE34-516D0A27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2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Lorna Westlake</cp:lastModifiedBy>
  <cp:revision>4</cp:revision>
  <dcterms:created xsi:type="dcterms:W3CDTF">2020-08-20T13:27:00Z</dcterms:created>
  <dcterms:modified xsi:type="dcterms:W3CDTF">2024-07-11T10:01:00Z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